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B78E155" w14:textId="61E9290C"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sidR="00991313" w:rsidRPr="00991313">
              <w:rPr>
                <w:rFonts w:ascii="MS Gothic" w:eastAsia="MS Gothic" w:hAnsi="MS Gothic"/>
                <w:bCs/>
                <w:sz w:val="14"/>
                <w:szCs w:val="14"/>
              </w:rPr>
              <w:t xml:space="preserve"> </w:t>
            </w:r>
            <w:r w:rsidR="0060229D" w:rsidRPr="00991313">
              <w:rPr>
                <w:bCs/>
                <w:sz w:val="20"/>
                <w:szCs w:val="20"/>
              </w:rPr>
              <w:t>Other</w:t>
            </w:r>
            <w:r w:rsidR="00991313" w:rsidRPr="00991313">
              <w:rPr>
                <w:bCs/>
                <w:sz w:val="20"/>
                <w:szCs w:val="20"/>
              </w:rPr>
              <w:t xml:space="preserve"> (specify)</w:t>
            </w:r>
          </w:p>
          <w:p w14:paraId="1D9A51E2" w14:textId="0F45A311" w:rsidR="00805BC1" w:rsidRPr="00991313" w:rsidRDefault="00991313" w:rsidP="00FC0B3F">
            <w:pPr>
              <w:tabs>
                <w:tab w:val="left" w:pos="3054"/>
              </w:tabs>
              <w:spacing w:after="0"/>
              <w:rPr>
                <w:bCs/>
                <w:sz w:val="20"/>
                <w:szCs w:val="20"/>
              </w:rPr>
            </w:pPr>
            <w:r w:rsidRPr="00991313">
              <w:rPr>
                <w:rFonts w:ascii="MS Gothic" w:eastAsia="MS Gothic" w:hAnsi="MS Gothic"/>
                <w:sz w:val="20"/>
                <w:szCs w:val="20"/>
              </w:rPr>
              <w:t xml:space="preserve"> </w:t>
            </w:r>
            <w:r w:rsidR="00D20FB5">
              <w:rPr>
                <w:rFonts w:ascii="MS Gothic" w:eastAsia="MS Gothic" w:hAnsi="MS Gothic"/>
                <w:sz w:val="20"/>
                <w:szCs w:val="20"/>
              </w:rPr>
              <w:sym w:font="Wingdings" w:char="F06F"/>
            </w:r>
            <w:r w:rsidR="00805BC1" w:rsidRPr="00991313">
              <w:rPr>
                <w:sz w:val="20"/>
                <w:szCs w:val="20"/>
              </w:rPr>
              <w:t xml:space="preserve"> </w:t>
            </w:r>
            <w:r w:rsidRPr="00991313">
              <w:rPr>
                <w:sz w:val="20"/>
                <w:szCs w:val="20"/>
              </w:rPr>
              <w:t xml:space="preserve"> </w:t>
            </w:r>
            <w:r w:rsidR="00805BC1" w:rsidRPr="00991313">
              <w:rPr>
                <w:sz w:val="20"/>
                <w:szCs w:val="20"/>
              </w:rPr>
              <w:t>Women Led</w:t>
            </w:r>
            <w:r w:rsidR="00805BC1" w:rsidRPr="00991313">
              <w:tab/>
            </w:r>
          </w:p>
          <w:p w14:paraId="1F421710" w14:textId="48D88A13" w:rsidR="00805BC1" w:rsidRPr="004253BF"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sidR="00991313">
              <w:rPr>
                <w:rFonts w:ascii="MS Gothic" w:eastAsia="MS Gothic" w:hAnsi="MS Gothic"/>
                <w:sz w:val="14"/>
                <w:szCs w:val="14"/>
              </w:rPr>
              <w:t xml:space="preserve"> </w:t>
            </w:r>
            <w:r w:rsidR="00805BC1" w:rsidRPr="004253BF">
              <w:rPr>
                <w:bCs/>
                <w:sz w:val="20"/>
                <w:szCs w:val="20"/>
              </w:rPr>
              <w:t>Youth Led</w:t>
            </w:r>
            <w:r w:rsidR="00805BC1"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77777777" w:rsidR="00805BC1" w:rsidRPr="004253BF" w:rsidRDefault="00805BC1" w:rsidP="00991313">
            <w:pPr>
              <w:spacing w:after="0"/>
              <w:jc w:val="center"/>
              <w:rPr>
                <w:b/>
                <w:sz w:val="20"/>
                <w:szCs w:val="20"/>
              </w:rPr>
            </w:pPr>
            <w:r w:rsidRPr="004253BF">
              <w:rPr>
                <w:b/>
                <w:sz w:val="20"/>
                <w:szCs w:val="20"/>
              </w:rPr>
              <w:t>PUNO(s) and Implementing Partners</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5D7704">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991313">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77777777" w:rsidR="00805BC1" w:rsidRPr="004253BF" w:rsidRDefault="00805BC1" w:rsidP="00991313">
            <w:pPr>
              <w:rPr>
                <w:rFonts w:eastAsia="SimSun"/>
                <w:sz w:val="20"/>
                <w:szCs w:val="20"/>
              </w:rPr>
            </w:pPr>
            <w:r w:rsidRPr="004253BF">
              <w:rPr>
                <w:rFonts w:eastAsia="SimSun"/>
                <w:sz w:val="20"/>
                <w:szCs w:val="20"/>
              </w:rPr>
              <w:t>Number of Women’s CSOs</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w:t>
      </w:r>
      <w:proofErr w:type="spellStart"/>
      <w:r>
        <w:rPr>
          <w:bCs/>
          <w:sz w:val="18"/>
          <w:szCs w:val="18"/>
        </w:rPr>
        <w:t>CfP</w:t>
      </w:r>
      <w:proofErr w:type="spellEnd"/>
      <w:r>
        <w:rPr>
          <w:bCs/>
          <w:sz w:val="18"/>
          <w:szCs w:val="18"/>
        </w:rPr>
        <w:t>)</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3DA2C262" w:rsidR="00805BC1"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p>
          <w:p w14:paraId="280804CB" w14:textId="715A6682" w:rsidR="005D7704" w:rsidRPr="005D7704" w:rsidRDefault="005D7704" w:rsidP="00991313">
            <w:pPr>
              <w:spacing w:after="0" w:line="240" w:lineRule="auto"/>
              <w:rPr>
                <w:bCs/>
                <w:sz w:val="20"/>
                <w:szCs w:val="20"/>
              </w:rPr>
            </w:pPr>
            <w:r w:rsidRPr="005D7704">
              <w:rPr>
                <w:bCs/>
                <w:sz w:val="20"/>
                <w:szCs w:val="20"/>
              </w:rPr>
              <w:t>Improved socio-economic recovery and political participation of women and girls in peacebuilding contexts</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2D5A972F" w14:textId="0E1A8E5D" w:rsidR="002F7F64" w:rsidRDefault="002F7F64" w:rsidP="002F7F64">
            <w:pPr>
              <w:spacing w:after="0" w:line="240" w:lineRule="auto"/>
              <w:rPr>
                <w:bCs/>
                <w:sz w:val="20"/>
                <w:szCs w:val="20"/>
              </w:rPr>
            </w:pPr>
            <w:r w:rsidRPr="002F7F64">
              <w:rPr>
                <w:bCs/>
                <w:sz w:val="20"/>
                <w:szCs w:val="20"/>
              </w:rPr>
              <w:t>Required Impact Indicators (select at least one):</w:t>
            </w:r>
          </w:p>
          <w:p w14:paraId="2BD43631" w14:textId="77777777" w:rsidR="002F7F64" w:rsidRPr="002F7F64" w:rsidRDefault="002F7F64" w:rsidP="002F7F64">
            <w:pPr>
              <w:spacing w:after="0" w:line="240" w:lineRule="auto"/>
              <w:rPr>
                <w:bCs/>
                <w:sz w:val="20"/>
                <w:szCs w:val="20"/>
              </w:rPr>
            </w:pPr>
          </w:p>
          <w:p w14:paraId="0766AF5C" w14:textId="4C7203F6" w:rsidR="002F7F64" w:rsidRPr="002F7F64" w:rsidRDefault="002F7F64" w:rsidP="002F7F64">
            <w:pPr>
              <w:spacing w:after="0" w:line="240" w:lineRule="auto"/>
              <w:rPr>
                <w:bCs/>
                <w:sz w:val="20"/>
                <w:szCs w:val="20"/>
              </w:rPr>
            </w:pPr>
            <w:r w:rsidRPr="002F7F64">
              <w:rPr>
                <w:bCs/>
                <w:sz w:val="20"/>
                <w:szCs w:val="20"/>
              </w:rPr>
              <w:t xml:space="preserve">6.1. Number and types of plans and/or policies in peacebuilding contexts influenced by women or civil society organizations </w:t>
            </w:r>
          </w:p>
          <w:p w14:paraId="09620244" w14:textId="4DBE8545" w:rsidR="002F7F64" w:rsidRPr="002F7F64" w:rsidRDefault="002F7F64" w:rsidP="002F7F64">
            <w:pPr>
              <w:spacing w:after="0" w:line="240" w:lineRule="auto"/>
              <w:rPr>
                <w:bCs/>
                <w:sz w:val="20"/>
                <w:szCs w:val="20"/>
              </w:rPr>
            </w:pPr>
            <w:r w:rsidRPr="002F7F64">
              <w:rPr>
                <w:bCs/>
                <w:sz w:val="20"/>
                <w:szCs w:val="20"/>
              </w:rPr>
              <w:t xml:space="preserve">6.2. Number/percentage of women with increased agency as a result of economic productive resources </w:t>
            </w:r>
          </w:p>
          <w:p w14:paraId="0610CD78" w14:textId="4F8F4975" w:rsidR="00805BC1" w:rsidRPr="00380789" w:rsidRDefault="002F7F64" w:rsidP="002F7F64">
            <w:pPr>
              <w:spacing w:after="0" w:line="240" w:lineRule="auto"/>
              <w:rPr>
                <w:bCs/>
                <w:sz w:val="20"/>
                <w:szCs w:val="20"/>
              </w:rPr>
            </w:pPr>
            <w:r w:rsidRPr="002F7F64">
              <w:rPr>
                <w:bCs/>
                <w:sz w:val="20"/>
                <w:szCs w:val="20"/>
              </w:rPr>
              <w:t>6.3. Number of women participating in political and decision-making processes</w:t>
            </w:r>
          </w:p>
        </w:tc>
        <w:tc>
          <w:tcPr>
            <w:tcW w:w="2340" w:type="dxa"/>
            <w:tcBorders>
              <w:top w:val="single" w:sz="4" w:space="0" w:color="auto"/>
              <w:bottom w:val="single" w:sz="4" w:space="0" w:color="auto"/>
            </w:tcBorders>
            <w:shd w:val="clear" w:color="auto" w:fill="B6DDE8"/>
          </w:tcPr>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7E5811CB" w14:textId="77777777" w:rsidR="00805BC1" w:rsidRDefault="00805BC1" w:rsidP="00991313">
            <w:pPr>
              <w:rPr>
                <w:b/>
                <w:sz w:val="20"/>
              </w:rPr>
            </w:pPr>
            <w:r>
              <w:rPr>
                <w:b/>
                <w:sz w:val="20"/>
              </w:rPr>
              <w:t>Outcome</w:t>
            </w:r>
            <w:r>
              <w:rPr>
                <w:rStyle w:val="FootnoteReference"/>
              </w:rPr>
              <w:footnoteReference w:id="7"/>
            </w:r>
            <w:r>
              <w:rPr>
                <w:b/>
                <w:sz w:val="20"/>
              </w:rPr>
              <w:t xml:space="preserve"> </w:t>
            </w:r>
          </w:p>
        </w:tc>
        <w:tc>
          <w:tcPr>
            <w:tcW w:w="4754" w:type="dxa"/>
            <w:shd w:val="clear" w:color="auto" w:fill="DBE5F1"/>
          </w:tcPr>
          <w:p w14:paraId="13AF9A9A" w14:textId="77777777" w:rsidR="00805BC1" w:rsidRDefault="00805BC1" w:rsidP="00991313">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3AAC2E48" w14:textId="77777777" w:rsidR="00805BC1" w:rsidRPr="004253BF" w:rsidRDefault="00805BC1" w:rsidP="00991313">
            <w:pPr>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7A7852CD" w14:textId="77777777" w:rsidR="00805BC1" w:rsidRPr="00F82D41" w:rsidRDefault="00805BC1" w:rsidP="00991313">
            <w:pPr>
              <w:rPr>
                <w:b/>
                <w:sz w:val="20"/>
              </w:rPr>
            </w:pPr>
          </w:p>
        </w:tc>
        <w:tc>
          <w:tcPr>
            <w:tcW w:w="1816" w:type="dxa"/>
            <w:shd w:val="clear" w:color="auto" w:fill="FFFF99"/>
          </w:tcPr>
          <w:p w14:paraId="750D69B9" w14:textId="77777777" w:rsidR="00805BC1" w:rsidRDefault="00805BC1" w:rsidP="00991313">
            <w:pPr>
              <w:rPr>
                <w:sz w:val="20"/>
              </w:rPr>
            </w:pPr>
          </w:p>
        </w:tc>
        <w:tc>
          <w:tcPr>
            <w:tcW w:w="1710" w:type="dxa"/>
            <w:shd w:val="clear" w:color="auto" w:fill="FFFF99"/>
          </w:tcPr>
          <w:p w14:paraId="1E9DC3BD" w14:textId="77777777" w:rsidR="00805BC1" w:rsidRDefault="00805BC1" w:rsidP="00991313">
            <w:pPr>
              <w:rPr>
                <w:sz w:val="20"/>
              </w:rPr>
            </w:pP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77777777" w:rsidR="00805BC1" w:rsidRPr="004253BF" w:rsidRDefault="00805BC1" w:rsidP="00991313">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3. Equipment, Vehicles and Furniture: Includes costs for purchase of new equipment, </w:t>
            </w:r>
            <w:proofErr w:type="gramStart"/>
            <w:r w:rsidRPr="004253BF">
              <w:rPr>
                <w:rFonts w:eastAsia="Times New Roman" w:cstheme="minorHAnsi"/>
                <w:iCs/>
                <w:sz w:val="18"/>
                <w:szCs w:val="18"/>
              </w:rPr>
              <w:t>vehicles</w:t>
            </w:r>
            <w:proofErr w:type="gramEnd"/>
            <w:r w:rsidRPr="004253BF">
              <w:rPr>
                <w:rFonts w:eastAsia="Times New Roman" w:cstheme="minorHAnsi"/>
                <w:iCs/>
                <w:sz w:val="18"/>
                <w:szCs w:val="18"/>
              </w:rPr>
              <w:t xml:space="preserve">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576C" w14:textId="77777777" w:rsidR="00EA3732" w:rsidRDefault="00EA3732" w:rsidP="00805BC1">
      <w:pPr>
        <w:spacing w:after="0" w:line="240" w:lineRule="auto"/>
      </w:pPr>
      <w:r>
        <w:separator/>
      </w:r>
    </w:p>
  </w:endnote>
  <w:endnote w:type="continuationSeparator" w:id="0">
    <w:p w14:paraId="7D913746" w14:textId="77777777" w:rsidR="00EA3732" w:rsidRDefault="00EA3732"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52A76" w14:textId="77777777" w:rsidR="00EA3732" w:rsidRDefault="00EA3732" w:rsidP="00805BC1">
      <w:pPr>
        <w:spacing w:after="0" w:line="240" w:lineRule="auto"/>
      </w:pPr>
      <w:r>
        <w:separator/>
      </w:r>
    </w:p>
  </w:footnote>
  <w:footnote w:type="continuationSeparator" w:id="0">
    <w:p w14:paraId="19D8E78C" w14:textId="77777777" w:rsidR="00EA3732" w:rsidRDefault="00EA3732" w:rsidP="00805BC1">
      <w:pPr>
        <w:spacing w:after="0" w:line="240" w:lineRule="auto"/>
      </w:pPr>
      <w:r>
        <w:continuationSeparator/>
      </w:r>
    </w:p>
  </w:footnote>
  <w:footnote w:id="1">
    <w:p w14:paraId="560DD899"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and receiving sub grants.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204AD1AC"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sidR="006C35CA">
        <w:rPr>
          <w:sz w:val="18"/>
          <w:szCs w:val="18"/>
        </w:rPr>
        <w:t xml:space="preserve">reflects the </w:t>
      </w:r>
      <w:r w:rsidRPr="004253BF">
        <w:rPr>
          <w:sz w:val="18"/>
          <w:szCs w:val="18"/>
        </w:rPr>
        <w:t>call for proposals and cannot be changed. Impact refers to the long-term change that is expected to occur as a result of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100E95"/>
    <w:rsid w:val="001107EF"/>
    <w:rsid w:val="00136669"/>
    <w:rsid w:val="00166EEF"/>
    <w:rsid w:val="0019670D"/>
    <w:rsid w:val="002253FD"/>
    <w:rsid w:val="00261C9F"/>
    <w:rsid w:val="00267330"/>
    <w:rsid w:val="00276320"/>
    <w:rsid w:val="00283D8C"/>
    <w:rsid w:val="002E0C1D"/>
    <w:rsid w:val="002F7F64"/>
    <w:rsid w:val="0038646E"/>
    <w:rsid w:val="003B5E6C"/>
    <w:rsid w:val="003D2277"/>
    <w:rsid w:val="00482780"/>
    <w:rsid w:val="00487E5D"/>
    <w:rsid w:val="005014F0"/>
    <w:rsid w:val="00551C88"/>
    <w:rsid w:val="005D7704"/>
    <w:rsid w:val="005E5BB7"/>
    <w:rsid w:val="005E7BBA"/>
    <w:rsid w:val="0060229D"/>
    <w:rsid w:val="006C35CA"/>
    <w:rsid w:val="006E7541"/>
    <w:rsid w:val="00710474"/>
    <w:rsid w:val="00747124"/>
    <w:rsid w:val="007865F3"/>
    <w:rsid w:val="007E4847"/>
    <w:rsid w:val="00805BC1"/>
    <w:rsid w:val="00811565"/>
    <w:rsid w:val="0081231D"/>
    <w:rsid w:val="008161E2"/>
    <w:rsid w:val="00887AF9"/>
    <w:rsid w:val="009159A4"/>
    <w:rsid w:val="00991313"/>
    <w:rsid w:val="009D6E62"/>
    <w:rsid w:val="00A72D77"/>
    <w:rsid w:val="00A742EC"/>
    <w:rsid w:val="00B73F7F"/>
    <w:rsid w:val="00BF27CB"/>
    <w:rsid w:val="00C326AB"/>
    <w:rsid w:val="00C53D7E"/>
    <w:rsid w:val="00C77AD9"/>
    <w:rsid w:val="00CE3FBC"/>
    <w:rsid w:val="00D20FB5"/>
    <w:rsid w:val="00D26AD8"/>
    <w:rsid w:val="00D8049D"/>
    <w:rsid w:val="00DC7AC4"/>
    <w:rsid w:val="00E557C6"/>
    <w:rsid w:val="00E55A6A"/>
    <w:rsid w:val="00E55B44"/>
    <w:rsid w:val="00EA33B9"/>
    <w:rsid w:val="00EA3732"/>
    <w:rsid w:val="00EB3450"/>
    <w:rsid w:val="00EC0E7A"/>
    <w:rsid w:val="00F57F5A"/>
    <w:rsid w:val="00F9456D"/>
    <w:rsid w:val="00F95C62"/>
    <w:rsid w:val="00FC0B3F"/>
    <w:rsid w:val="00FC5E6E"/>
    <w:rsid w:val="00FD7288"/>
    <w:rsid w:val="295D9D44"/>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Oluseyi Soremekun</cp:lastModifiedBy>
  <cp:revision>2</cp:revision>
  <dcterms:created xsi:type="dcterms:W3CDTF">2021-02-20T15:43:00Z</dcterms:created>
  <dcterms:modified xsi:type="dcterms:W3CDTF">2021-02-20T15:43:00Z</dcterms:modified>
</cp:coreProperties>
</file>